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0E75" w14:textId="5B9A2A93" w:rsidR="00F90B82" w:rsidRPr="00B638D3" w:rsidRDefault="00B638D3" w:rsidP="00B638D3">
      <w:pPr>
        <w:jc w:val="center"/>
        <w:rPr>
          <w:b/>
          <w:bCs/>
          <w:sz w:val="28"/>
          <w:szCs w:val="28"/>
          <w:u w:val="single"/>
        </w:rPr>
      </w:pPr>
      <w:r>
        <w:rPr>
          <w:noProof/>
        </w:rPr>
        <w:drawing>
          <wp:anchor distT="0" distB="0" distL="114300" distR="114300" simplePos="0" relativeHeight="251658240" behindDoc="1" locked="0" layoutInCell="1" allowOverlap="1" wp14:anchorId="74C772D8" wp14:editId="5550793D">
            <wp:simplePos x="0" y="0"/>
            <wp:positionH relativeFrom="column">
              <wp:posOffset>4649254</wp:posOffset>
            </wp:positionH>
            <wp:positionV relativeFrom="paragraph">
              <wp:posOffset>-631094</wp:posOffset>
            </wp:positionV>
            <wp:extent cx="1630422" cy="948906"/>
            <wp:effectExtent l="0" t="0" r="8255" b="3810"/>
            <wp:wrapNone/>
            <wp:docPr id="163092536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25367" name="Picture 1" descr="A close-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422" cy="948906"/>
                    </a:xfrm>
                    <a:prstGeom prst="rect">
                      <a:avLst/>
                    </a:prstGeom>
                    <a:noFill/>
                  </pic:spPr>
                </pic:pic>
              </a:graphicData>
            </a:graphic>
            <wp14:sizeRelH relativeFrom="margin">
              <wp14:pctWidth>0</wp14:pctWidth>
            </wp14:sizeRelH>
            <wp14:sizeRelV relativeFrom="margin">
              <wp14:pctHeight>0</wp14:pctHeight>
            </wp14:sizeRelV>
          </wp:anchor>
        </w:drawing>
      </w:r>
      <w:r w:rsidRPr="00B638D3">
        <w:rPr>
          <w:b/>
          <w:bCs/>
          <w:sz w:val="28"/>
          <w:szCs w:val="28"/>
          <w:u w:val="single"/>
        </w:rPr>
        <w:t>2024 Bat Rules</w:t>
      </w:r>
    </w:p>
    <w:p w14:paraId="4D3AAC06" w14:textId="54D1DBD1" w:rsidR="00B638D3" w:rsidRDefault="00B638D3" w:rsidP="00B638D3">
      <w:pPr>
        <w:jc w:val="center"/>
      </w:pPr>
    </w:p>
    <w:p w14:paraId="5B3C29CB" w14:textId="702C5147" w:rsidR="00B638D3" w:rsidRDefault="00B638D3" w:rsidP="00B638D3">
      <w:r w:rsidRPr="00B638D3">
        <w:rPr>
          <w:b/>
          <w:bCs/>
          <w:u w:val="single"/>
        </w:rPr>
        <w:t>Coach Pitch/T-Ball</w:t>
      </w:r>
      <w:r>
        <w:rPr>
          <w:b/>
          <w:bCs/>
          <w:u w:val="single"/>
        </w:rPr>
        <w:t xml:space="preserve"> (Ages 4-6)</w:t>
      </w:r>
      <w:r w:rsidRPr="00B638D3">
        <w:rPr>
          <w:b/>
          <w:bCs/>
          <w:u w:val="single"/>
        </w:rPr>
        <w:t>:</w:t>
      </w:r>
      <w:r>
        <w:t xml:space="preserve">  USA Baseball Stamped Bats and printed text “Only for use with approved t-balls.”</w:t>
      </w:r>
    </w:p>
    <w:p w14:paraId="6BB531FC" w14:textId="77777777" w:rsidR="00B638D3" w:rsidRDefault="00B638D3" w:rsidP="00B638D3"/>
    <w:p w14:paraId="5875B24C" w14:textId="17C861B0" w:rsidR="00B638D3" w:rsidRDefault="00B638D3" w:rsidP="00B638D3">
      <w:pPr>
        <w:rPr>
          <w:rFonts w:ascii="Calibri" w:hAnsi="Calibri" w:cs="Calibri"/>
        </w:rPr>
      </w:pPr>
      <w:r>
        <w:rPr>
          <w:b/>
          <w:bCs/>
          <w:u w:val="single"/>
        </w:rPr>
        <w:t>Baseball Ages (9-12)</w:t>
      </w:r>
      <w:r>
        <w:t xml:space="preserve"> All</w:t>
      </w:r>
      <w:r w:rsidRPr="002336B5">
        <w:rPr>
          <w:rFonts w:ascii="Calibri" w:hAnsi="Calibri" w:cs="Calibri"/>
        </w:rPr>
        <w:t xml:space="preserve"> bats must have a USA Baseball stamp to be approved for play.</w:t>
      </w:r>
      <w:r w:rsidRPr="00126272">
        <w:rPr>
          <w:rFonts w:ascii="Calibri" w:hAnsi="Calibri" w:cs="Calibri"/>
          <w:highlight w:val="yellow"/>
        </w:rPr>
        <w:t xml:space="preserve"> Only Exception BB-COR certified bats are also approved for play </w:t>
      </w:r>
      <w:r>
        <w:rPr>
          <w:rFonts w:ascii="Calibri" w:hAnsi="Calibri" w:cs="Calibri"/>
          <w:highlight w:val="yellow"/>
        </w:rPr>
        <w:t xml:space="preserve">(drop </w:t>
      </w:r>
      <w:r w:rsidRPr="00126272">
        <w:rPr>
          <w:rFonts w:ascii="Calibri" w:hAnsi="Calibri" w:cs="Calibri"/>
          <w:highlight w:val="yellow"/>
        </w:rPr>
        <w:t>-3 only</w:t>
      </w:r>
      <w:r>
        <w:rPr>
          <w:rFonts w:ascii="Calibri" w:hAnsi="Calibri" w:cs="Calibri"/>
          <w:highlight w:val="yellow"/>
        </w:rPr>
        <w:t>)</w:t>
      </w:r>
      <w:r w:rsidRPr="00126272">
        <w:rPr>
          <w:rFonts w:ascii="Calibri" w:hAnsi="Calibri" w:cs="Calibri"/>
          <w:highlight w:val="yellow"/>
        </w:rPr>
        <w:t>.</w:t>
      </w:r>
      <w:r>
        <w:rPr>
          <w:rFonts w:ascii="Calibri" w:hAnsi="Calibri" w:cs="Calibri"/>
        </w:rPr>
        <w:t xml:space="preserve"> All stamped BPF 1.15 are not eligible for use.</w:t>
      </w:r>
    </w:p>
    <w:p w14:paraId="404861B9" w14:textId="77777777" w:rsidR="00E3376A" w:rsidRDefault="00E3376A" w:rsidP="00B638D3">
      <w:pPr>
        <w:rPr>
          <w:rFonts w:ascii="Calibri" w:hAnsi="Calibri" w:cs="Calibri"/>
        </w:rPr>
      </w:pPr>
    </w:p>
    <w:p w14:paraId="45C47165" w14:textId="77777777" w:rsidR="00E3376A" w:rsidRDefault="00E3376A" w:rsidP="00B638D3">
      <w:pPr>
        <w:rPr>
          <w:rFonts w:ascii="Calibri" w:hAnsi="Calibri" w:cs="Calibri"/>
        </w:rPr>
      </w:pPr>
    </w:p>
    <w:p w14:paraId="6AD98A62" w14:textId="36B517D6" w:rsidR="00B638D3" w:rsidRDefault="00B638D3" w:rsidP="00B638D3">
      <w:pPr>
        <w:rPr>
          <w:rFonts w:ascii="Calibri" w:hAnsi="Calibri" w:cs="Calibri"/>
        </w:rPr>
      </w:pPr>
      <w:r>
        <w:rPr>
          <w:rFonts w:ascii="Calibri" w:hAnsi="Calibri" w:cs="Calibri"/>
        </w:rPr>
        <w:t>If you have any questions all the approved bats for 2024 are on this link below.</w:t>
      </w:r>
    </w:p>
    <w:p w14:paraId="13B122B1" w14:textId="23727C42" w:rsidR="00B638D3" w:rsidRDefault="00B638D3" w:rsidP="00B638D3">
      <w:pPr>
        <w:rPr>
          <w:rFonts w:ascii="Calibri" w:hAnsi="Calibri" w:cs="Calibri"/>
          <w:b/>
          <w:bCs/>
        </w:rPr>
      </w:pPr>
      <w:r w:rsidRPr="00B638D3">
        <w:rPr>
          <w:rFonts w:ascii="Calibri" w:hAnsi="Calibri" w:cs="Calibri"/>
          <w:b/>
          <w:bCs/>
        </w:rPr>
        <w:t>USA Baseball Approved Bat List:</w:t>
      </w:r>
      <w:r>
        <w:rPr>
          <w:rFonts w:ascii="Calibri" w:hAnsi="Calibri" w:cs="Calibri"/>
          <w:b/>
          <w:bCs/>
        </w:rPr>
        <w:t xml:space="preserve"> </w:t>
      </w:r>
      <w:hyperlink r:id="rId6" w:history="1">
        <w:r w:rsidRPr="00EA1B71">
          <w:rPr>
            <w:rStyle w:val="Hyperlink"/>
            <w:rFonts w:ascii="Calibri" w:hAnsi="Calibri" w:cs="Calibri"/>
            <w:b/>
            <w:bCs/>
          </w:rPr>
          <w:t>https://usabat.com/</w:t>
        </w:r>
      </w:hyperlink>
    </w:p>
    <w:p w14:paraId="2295A7AF" w14:textId="381B8690" w:rsidR="00B638D3" w:rsidRDefault="00E3376A" w:rsidP="00B638D3">
      <w:pPr>
        <w:rPr>
          <w:rFonts w:ascii="Calibri" w:hAnsi="Calibri" w:cs="Calibri"/>
          <w:b/>
          <w:bCs/>
        </w:rPr>
      </w:pPr>
      <w:r>
        <w:rPr>
          <w:rFonts w:ascii="Calibri" w:hAnsi="Calibri" w:cs="Calibri"/>
          <w:b/>
          <w:bCs/>
          <w:noProof/>
        </w:rPr>
        <mc:AlternateContent>
          <mc:Choice Requires="wps">
            <w:drawing>
              <wp:anchor distT="0" distB="0" distL="114300" distR="114300" simplePos="0" relativeHeight="251659264" behindDoc="0" locked="0" layoutInCell="1" allowOverlap="1" wp14:anchorId="13061CE7" wp14:editId="2050451A">
                <wp:simplePos x="0" y="0"/>
                <wp:positionH relativeFrom="column">
                  <wp:posOffset>-448574</wp:posOffset>
                </wp:positionH>
                <wp:positionV relativeFrom="paragraph">
                  <wp:posOffset>337856</wp:posOffset>
                </wp:positionV>
                <wp:extent cx="6970144" cy="34506"/>
                <wp:effectExtent l="0" t="0" r="21590" b="22860"/>
                <wp:wrapNone/>
                <wp:docPr id="1920091012" name="Straight Connector 2"/>
                <wp:cNvGraphicFramePr/>
                <a:graphic xmlns:a="http://schemas.openxmlformats.org/drawingml/2006/main">
                  <a:graphicData uri="http://schemas.microsoft.com/office/word/2010/wordprocessingShape">
                    <wps:wsp>
                      <wps:cNvCnPr/>
                      <wps:spPr>
                        <a:xfrm flipV="1">
                          <a:off x="0" y="0"/>
                          <a:ext cx="6970144" cy="345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7F41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3pt,26.6pt" to="513.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" strokecolor="#4472c4 [3204]" strokeweight=".5pt">
                <v:stroke joinstyle="miter"/>
              </v:line>
            </w:pict>
          </mc:Fallback>
        </mc:AlternateContent>
      </w:r>
    </w:p>
    <w:p w14:paraId="73A9D4AA" w14:textId="77777777" w:rsidR="00B638D3" w:rsidRDefault="00B638D3" w:rsidP="00B638D3">
      <w:pPr>
        <w:rPr>
          <w:rFonts w:ascii="Calibri" w:hAnsi="Calibri" w:cs="Calibri"/>
          <w:b/>
          <w:bCs/>
        </w:rPr>
      </w:pPr>
    </w:p>
    <w:p w14:paraId="458EF135" w14:textId="77777777" w:rsidR="00E3376A" w:rsidRDefault="00E3376A" w:rsidP="00B638D3">
      <w:pPr>
        <w:rPr>
          <w:rFonts w:ascii="Calibri" w:hAnsi="Calibri" w:cs="Calibri"/>
          <w:b/>
          <w:bCs/>
        </w:rPr>
      </w:pPr>
    </w:p>
    <w:p w14:paraId="781CE18C" w14:textId="4048C404" w:rsidR="00B638D3" w:rsidRDefault="00B638D3" w:rsidP="00B638D3">
      <w:pPr>
        <w:rPr>
          <w:rFonts w:ascii="Calibri" w:hAnsi="Calibri" w:cs="Calibri"/>
          <w:b/>
          <w:bCs/>
        </w:rPr>
      </w:pPr>
      <w:r>
        <w:rPr>
          <w:rFonts w:ascii="Calibri" w:hAnsi="Calibri" w:cs="Calibri"/>
          <w:b/>
          <w:bCs/>
        </w:rPr>
        <w:t>Softball (</w:t>
      </w:r>
      <w:r w:rsidR="00E3376A">
        <w:rPr>
          <w:rFonts w:ascii="Calibri" w:hAnsi="Calibri" w:cs="Calibri"/>
          <w:b/>
          <w:bCs/>
        </w:rPr>
        <w:t>A</w:t>
      </w:r>
      <w:r>
        <w:rPr>
          <w:rFonts w:ascii="Calibri" w:hAnsi="Calibri" w:cs="Calibri"/>
          <w:b/>
          <w:bCs/>
        </w:rPr>
        <w:t>ges 7-12)</w:t>
      </w:r>
    </w:p>
    <w:p w14:paraId="188DDE6F" w14:textId="733BDD6D" w:rsidR="00E3376A" w:rsidRDefault="00E3376A" w:rsidP="00B638D3">
      <w:pPr>
        <w:rPr>
          <w:rFonts w:ascii="Calibri" w:hAnsi="Calibri" w:cs="Calibri"/>
        </w:rPr>
      </w:pPr>
      <w:r w:rsidRPr="00E3376A">
        <w:rPr>
          <w:rFonts w:ascii="Calibri" w:hAnsi="Calibri" w:cs="Calibri"/>
        </w:rPr>
        <w:t>The bat shall be no more than thirty-four inches (34”) long and not more than two and one-fourth inches (21/4”) in diameter at its largest part. The bat, in its entirety, shall not exceed thirty-eight ounces (38 oz.) in weight. The bat shall have a safety grip of cork, tape, or composition material. The safety grip shall not be less than ten inches (10”) long and shall not extend more than fifteen inches (15”) from the small end of the bat.</w:t>
      </w:r>
    </w:p>
    <w:p w14:paraId="27D3ECF6" w14:textId="5F0B0CBD" w:rsidR="00397C67" w:rsidRPr="00397C67" w:rsidRDefault="00397C67" w:rsidP="00397C67">
      <w:pPr>
        <w:pStyle w:val="ListParagraph"/>
        <w:numPr>
          <w:ilvl w:val="0"/>
          <w:numId w:val="1"/>
        </w:numPr>
        <w:rPr>
          <w:rFonts w:ascii="Calibri" w:hAnsi="Calibri" w:cs="Calibri"/>
        </w:rPr>
      </w:pPr>
      <w:r w:rsidRPr="00397C67">
        <w:rPr>
          <w:rFonts w:ascii="Calibri" w:hAnsi="Calibri" w:cs="Calibri"/>
        </w:rPr>
        <w:t>Approved 2024 D</w:t>
      </w:r>
      <w:r>
        <w:rPr>
          <w:rFonts w:ascii="Calibri" w:hAnsi="Calibri" w:cs="Calibri"/>
        </w:rPr>
        <w:t xml:space="preserve">ixie </w:t>
      </w:r>
      <w:r w:rsidRPr="00397C67">
        <w:rPr>
          <w:rFonts w:ascii="Calibri" w:hAnsi="Calibri" w:cs="Calibri"/>
        </w:rPr>
        <w:t>S</w:t>
      </w:r>
      <w:r>
        <w:rPr>
          <w:rFonts w:ascii="Calibri" w:hAnsi="Calibri" w:cs="Calibri"/>
        </w:rPr>
        <w:t>oftball</w:t>
      </w:r>
      <w:r w:rsidRPr="00397C67">
        <w:rPr>
          <w:rFonts w:ascii="Calibri" w:hAnsi="Calibri" w:cs="Calibri"/>
        </w:rPr>
        <w:t xml:space="preserve"> bat manufacturers as of November 30, </w:t>
      </w:r>
      <w:proofErr w:type="gramStart"/>
      <w:r w:rsidRPr="00397C67">
        <w:rPr>
          <w:rFonts w:ascii="Calibri" w:hAnsi="Calibri" w:cs="Calibri"/>
        </w:rPr>
        <w:t>2023</w:t>
      </w:r>
      <w:proofErr w:type="gramEnd"/>
      <w:r w:rsidRPr="00397C67">
        <w:rPr>
          <w:rFonts w:ascii="Calibri" w:hAnsi="Calibri" w:cs="Calibri"/>
        </w:rPr>
        <w:t xml:space="preserve"> are: DeMARINI, LOUISVILLE SLUGGER, MARUCCI SPORTS, MIZUNO USA.</w:t>
      </w:r>
    </w:p>
    <w:p w14:paraId="005C3C2F" w14:textId="77777777" w:rsidR="00B638D3" w:rsidRDefault="00B638D3" w:rsidP="00B638D3">
      <w:pPr>
        <w:rPr>
          <w:rFonts w:ascii="Calibri" w:hAnsi="Calibri" w:cs="Calibri"/>
          <w:b/>
          <w:bCs/>
        </w:rPr>
      </w:pPr>
    </w:p>
    <w:p w14:paraId="0EEAED1D" w14:textId="77777777" w:rsidR="00B638D3" w:rsidRDefault="00B638D3" w:rsidP="00B638D3">
      <w:pPr>
        <w:rPr>
          <w:rFonts w:ascii="Calibri" w:hAnsi="Calibri" w:cs="Calibri"/>
          <w:b/>
          <w:bCs/>
        </w:rPr>
      </w:pPr>
    </w:p>
    <w:p w14:paraId="5DCE239C" w14:textId="77777777" w:rsidR="00B638D3" w:rsidRDefault="00B638D3" w:rsidP="00B638D3">
      <w:pPr>
        <w:rPr>
          <w:rFonts w:ascii="Calibri" w:hAnsi="Calibri" w:cs="Calibri"/>
          <w:b/>
          <w:bCs/>
        </w:rPr>
      </w:pPr>
    </w:p>
    <w:p w14:paraId="4D50AC58" w14:textId="77777777" w:rsidR="00B638D3" w:rsidRPr="00B638D3" w:rsidRDefault="00B638D3" w:rsidP="00B638D3">
      <w:pPr>
        <w:rPr>
          <w:b/>
          <w:bCs/>
        </w:rPr>
      </w:pPr>
    </w:p>
    <w:p w14:paraId="0821DAB1" w14:textId="48F0BAB3" w:rsidR="00B638D3" w:rsidRDefault="00B638D3" w:rsidP="00B638D3"/>
    <w:p w14:paraId="782FD1DD" w14:textId="77777777" w:rsidR="00B638D3" w:rsidRDefault="00B638D3" w:rsidP="00B638D3"/>
    <w:p w14:paraId="2ACAE6F0" w14:textId="5D877A0E" w:rsidR="00B638D3" w:rsidRDefault="00B638D3" w:rsidP="0049683C">
      <w:pPr>
        <w:tabs>
          <w:tab w:val="left" w:pos="4008"/>
        </w:tabs>
      </w:pPr>
    </w:p>
    <w:sectPr w:rsidR="00B63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15C60"/>
    <w:multiLevelType w:val="hybridMultilevel"/>
    <w:tmpl w:val="0EEE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231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D3"/>
    <w:rsid w:val="0038775C"/>
    <w:rsid w:val="00397C67"/>
    <w:rsid w:val="0049683C"/>
    <w:rsid w:val="00591AE2"/>
    <w:rsid w:val="00B0326E"/>
    <w:rsid w:val="00B638D3"/>
    <w:rsid w:val="00E3376A"/>
    <w:rsid w:val="00EB6DEF"/>
    <w:rsid w:val="00F3675A"/>
    <w:rsid w:val="00F9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B1AB"/>
  <w15:chartTrackingRefBased/>
  <w15:docId w15:val="{E2C7FA61-9932-442D-92CD-AC3BD21E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8D3"/>
    <w:rPr>
      <w:color w:val="0563C1" w:themeColor="hyperlink"/>
      <w:u w:val="single"/>
    </w:rPr>
  </w:style>
  <w:style w:type="character" w:styleId="UnresolvedMention">
    <w:name w:val="Unresolved Mention"/>
    <w:basedOn w:val="DefaultParagraphFont"/>
    <w:uiPriority w:val="99"/>
    <w:semiHidden/>
    <w:unhideWhenUsed/>
    <w:rsid w:val="00B638D3"/>
    <w:rPr>
      <w:color w:val="605E5C"/>
      <w:shd w:val="clear" w:color="auto" w:fill="E1DFDD"/>
    </w:rPr>
  </w:style>
  <w:style w:type="character" w:styleId="FollowedHyperlink">
    <w:name w:val="FollowedHyperlink"/>
    <w:basedOn w:val="DefaultParagraphFont"/>
    <w:uiPriority w:val="99"/>
    <w:semiHidden/>
    <w:unhideWhenUsed/>
    <w:rsid w:val="00B638D3"/>
    <w:rPr>
      <w:color w:val="954F72" w:themeColor="followedHyperlink"/>
      <w:u w:val="single"/>
    </w:rPr>
  </w:style>
  <w:style w:type="paragraph" w:styleId="ListParagraph">
    <w:name w:val="List Paragraph"/>
    <w:basedOn w:val="Normal"/>
    <w:uiPriority w:val="34"/>
    <w:qFormat/>
    <w:rsid w:val="0039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ba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Kelly</dc:creator>
  <cp:keywords/>
  <dc:description/>
  <cp:lastModifiedBy>Todd Kelly</cp:lastModifiedBy>
  <cp:revision>3</cp:revision>
  <dcterms:created xsi:type="dcterms:W3CDTF">2024-02-08T18:55:00Z</dcterms:created>
  <dcterms:modified xsi:type="dcterms:W3CDTF">2024-02-08T20:58:00Z</dcterms:modified>
</cp:coreProperties>
</file>